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120" w:line="240" w:lineRule="auto"/>
        <w:ind w:right="141" w:firstLine="720"/>
        <w:jc w:val="right"/>
        <w:rPr>
          <w:rFonts w:ascii="Arial" w:eastAsia="Times New Roman" w:hAnsi="Arial" w:cs="Arial"/>
          <w:i/>
          <w:sz w:val="24"/>
          <w:szCs w:val="22"/>
        </w:rPr>
      </w:pPr>
      <w:r w:rsidRPr="00042135">
        <w:rPr>
          <w:rFonts w:ascii="Arial" w:eastAsia="Times New Roman" w:hAnsi="Arial" w:cs="Arial"/>
          <w:i/>
          <w:sz w:val="24"/>
          <w:szCs w:val="22"/>
        </w:rPr>
        <w:t>Приложение № 4</w:t>
      </w:r>
    </w:p>
    <w:p w:rsidR="00042135" w:rsidRPr="00042135" w:rsidRDefault="00042135" w:rsidP="00042135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042135">
        <w:rPr>
          <w:rFonts w:eastAsia="Times New Roman"/>
          <w:sz w:val="20"/>
          <w:szCs w:val="20"/>
        </w:rPr>
        <w:t>к решению</w:t>
      </w:r>
      <w:r w:rsidRPr="00042135">
        <w:rPr>
          <w:rFonts w:eastAsia="Times New Roman"/>
          <w:sz w:val="24"/>
          <w:szCs w:val="20"/>
        </w:rPr>
        <w:t xml:space="preserve"> «</w:t>
      </w:r>
      <w:r w:rsidRPr="00042135">
        <w:rPr>
          <w:rFonts w:eastAsia="Times New Roman"/>
          <w:sz w:val="20"/>
          <w:szCs w:val="20"/>
        </w:rPr>
        <w:t>О бюджете Аксубаевского</w:t>
      </w:r>
    </w:p>
    <w:p w:rsidR="00042135" w:rsidRPr="00042135" w:rsidRDefault="00042135" w:rsidP="00042135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042135">
        <w:rPr>
          <w:rFonts w:eastAsia="Times New Roman"/>
          <w:sz w:val="20"/>
          <w:szCs w:val="20"/>
        </w:rPr>
        <w:t>муниципального района на 2024 год и</w:t>
      </w: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120" w:line="240" w:lineRule="auto"/>
        <w:ind w:right="-142" w:firstLine="720"/>
        <w:jc w:val="right"/>
        <w:rPr>
          <w:rFonts w:ascii="Arial" w:eastAsia="Times New Roman" w:hAnsi="Arial" w:cs="Arial"/>
          <w:sz w:val="24"/>
          <w:szCs w:val="22"/>
        </w:rPr>
      </w:pPr>
      <w:r w:rsidRPr="00042135">
        <w:rPr>
          <w:rFonts w:ascii="Arial" w:eastAsia="Times New Roman" w:hAnsi="Arial" w:cs="Arial"/>
          <w:i/>
          <w:sz w:val="20"/>
          <w:szCs w:val="22"/>
        </w:rPr>
        <w:t xml:space="preserve"> на плановый период 2025 и 2026 годов</w:t>
      </w:r>
      <w:r w:rsidRPr="00042135">
        <w:rPr>
          <w:rFonts w:ascii="Arial" w:eastAsia="Times New Roman" w:hAnsi="Arial" w:cs="Arial"/>
          <w:sz w:val="24"/>
          <w:szCs w:val="22"/>
        </w:rPr>
        <w:t>»</w:t>
      </w: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  <w:sz w:val="20"/>
          <w:szCs w:val="22"/>
        </w:rPr>
      </w:pPr>
      <w:r w:rsidRPr="00042135">
        <w:rPr>
          <w:rFonts w:ascii="Arial" w:eastAsia="Times New Roman" w:hAnsi="Arial" w:cs="Arial"/>
          <w:i/>
          <w:sz w:val="20"/>
          <w:szCs w:val="22"/>
        </w:rPr>
        <w:t>№ 173 от 10.11. 2023 года</w:t>
      </w:r>
      <w:r w:rsidRPr="00042135">
        <w:rPr>
          <w:rFonts w:ascii="Arial" w:eastAsia="Times New Roman" w:hAnsi="Arial" w:cs="Arial"/>
          <w:b/>
          <w:i/>
          <w:sz w:val="20"/>
          <w:szCs w:val="22"/>
        </w:rPr>
        <w:t xml:space="preserve">                                                                                        </w:t>
      </w:r>
    </w:p>
    <w:p w:rsidR="00042135" w:rsidRPr="00042135" w:rsidRDefault="00042135" w:rsidP="00042135">
      <w:pPr>
        <w:spacing w:after="0" w:line="288" w:lineRule="auto"/>
        <w:ind w:left="4956" w:firstLine="708"/>
        <w:jc w:val="right"/>
        <w:rPr>
          <w:rFonts w:eastAsia="Times New Roman"/>
          <w:sz w:val="20"/>
          <w:szCs w:val="20"/>
        </w:rPr>
      </w:pP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2"/>
        </w:rPr>
      </w:pPr>
      <w:r w:rsidRPr="00042135">
        <w:rPr>
          <w:rFonts w:ascii="Arial" w:eastAsia="Times New Roman" w:hAnsi="Arial" w:cs="Arial"/>
          <w:b/>
          <w:i/>
          <w:sz w:val="24"/>
          <w:szCs w:val="22"/>
        </w:rPr>
        <w:t xml:space="preserve">Распределение </w:t>
      </w: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Arial"/>
          <w:b/>
          <w:i/>
          <w:sz w:val="24"/>
          <w:szCs w:val="22"/>
        </w:rPr>
      </w:pPr>
      <w:r w:rsidRPr="00042135">
        <w:rPr>
          <w:rFonts w:ascii="Arial" w:eastAsia="Times New Roman" w:hAnsi="Arial" w:cs="Arial"/>
          <w:b/>
          <w:i/>
          <w:sz w:val="24"/>
          <w:szCs w:val="22"/>
        </w:rPr>
        <w:t xml:space="preserve">бюджетных ассигнований бюджета Аксубаевского муниципального района Республики Татарстан по разделам и подразделам, целевым статьям </w:t>
      </w:r>
      <w:r w:rsidRPr="00042135">
        <w:rPr>
          <w:rFonts w:ascii="Arial" w:eastAsia="Times New Roman" w:hAnsi="Arial" w:cs="Arial"/>
          <w:b/>
          <w:i/>
          <w:sz w:val="24"/>
          <w:szCs w:val="24"/>
        </w:rPr>
        <w:t>(муниципальным программам Аксубаевского муниципального района Республики Татарстан и непрограммным направлениям деятельности)</w:t>
      </w:r>
      <w:r w:rsidRPr="00042135">
        <w:rPr>
          <w:rFonts w:ascii="Arial" w:eastAsia="Times New Roman" w:hAnsi="Arial" w:cs="Arial"/>
          <w:b/>
          <w:i/>
          <w:sz w:val="24"/>
          <w:szCs w:val="22"/>
        </w:rPr>
        <w:t xml:space="preserve"> группам </w:t>
      </w:r>
      <w:proofErr w:type="gramStart"/>
      <w:r w:rsidRPr="00042135">
        <w:rPr>
          <w:rFonts w:ascii="Arial" w:eastAsia="Times New Roman" w:hAnsi="Arial" w:cs="Arial"/>
          <w:b/>
          <w:i/>
          <w:sz w:val="24"/>
          <w:szCs w:val="22"/>
        </w:rPr>
        <w:t>видов расходов классификации расходов бюджета</w:t>
      </w:r>
      <w:proofErr w:type="gramEnd"/>
      <w:r w:rsidRPr="00042135">
        <w:rPr>
          <w:rFonts w:ascii="Arial" w:eastAsia="Times New Roman" w:hAnsi="Arial" w:cs="Arial"/>
          <w:b/>
          <w:i/>
          <w:sz w:val="24"/>
          <w:szCs w:val="22"/>
        </w:rPr>
        <w:t xml:space="preserve"> на 2024 год</w:t>
      </w: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120" w:line="240" w:lineRule="auto"/>
        <w:ind w:right="-567" w:firstLine="720"/>
        <w:jc w:val="both"/>
        <w:rPr>
          <w:rFonts w:ascii="Arial" w:eastAsia="Times New Roman" w:hAnsi="Arial" w:cs="Arial"/>
          <w:sz w:val="24"/>
          <w:szCs w:val="22"/>
        </w:rPr>
      </w:pPr>
      <w:r w:rsidRPr="00042135">
        <w:rPr>
          <w:rFonts w:ascii="Arial" w:eastAsia="Times New Roman" w:hAnsi="Arial" w:cs="Arial"/>
          <w:sz w:val="24"/>
          <w:szCs w:val="22"/>
        </w:rPr>
        <w:t xml:space="preserve">                                                                                                                                                 (тыс. рублей)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567"/>
        <w:gridCol w:w="1405"/>
        <w:gridCol w:w="1430"/>
        <w:gridCol w:w="1843"/>
      </w:tblGrid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proofErr w:type="spellStart"/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proofErr w:type="gramStart"/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ЦСР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ВР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2024 г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52883,44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2145,0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2145,0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2145,0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2145,0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9053,0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9053,0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9053,0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5650,0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3303,0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17710,4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0220825302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445,3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0220825302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445,3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17265,1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16815,9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12636,6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4044,3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9900025240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445,3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9900025240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445,3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необходимой</w:t>
            </w:r>
            <w:proofErr w:type="gram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9900025390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9900025390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Судебная система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9900051200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9900051200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7409,0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7409,0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7409,0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6114,0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1285,0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Резервный фонд исполнительного комитета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9900007411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9900007411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800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2816,2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13743,54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1363,0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0350000000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1363,0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0350300000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1363,0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Реализация государственных полномочий РТ по деятельности  по опеке и попечительству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0350325330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1363,0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0350325330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1359,0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0350325330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Программа</w:t>
            </w: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«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Профилактика терроризма и экстремизма на территории Аксубаевского муниципального района</w:t>
            </w: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0630000000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0630100000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0630120990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0630120990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Муниципальная программа «Развития культуры в </w:t>
            </w:r>
            <w:proofErr w:type="spell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 </w:t>
            </w: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Подпрограмма «Развитие архивного дела в </w:t>
            </w:r>
            <w:proofErr w:type="spell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государственной политики в области архивного дела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01440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985,0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01440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975,0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E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01440</w:t>
            </w:r>
            <w:r w:rsidRPr="00042135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Программа Аксубаевского муниципального района по реализации </w:t>
            </w:r>
            <w:proofErr w:type="spell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антикорупционной</w:t>
            </w:r>
            <w:proofErr w:type="spell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политики </w:t>
            </w:r>
            <w:proofErr w:type="gram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на</w:t>
            </w:r>
            <w:proofErr w:type="gram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2700000000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2700100000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2700102043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2700102043</w:t>
            </w:r>
          </w:p>
        </w:tc>
        <w:tc>
          <w:tcPr>
            <w:tcW w:w="1430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11230,54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3133,0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2186,0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940,0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9900002040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800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7,0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9900002950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1520,0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9900002950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1520,0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9900009230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9900009230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9900009230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9900092410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165,6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9900092410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165,6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9900097080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413,0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9900097080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413,0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9900029900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4856,6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9900029900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3986,1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9900029900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870,5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9900025260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508,4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9900025260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506,4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9900025260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9900025270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461,7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9900025270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460,7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9900025270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9900025340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97,4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9900025340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97,4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</w:t>
            </w:r>
            <w:r w:rsidRPr="0004213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по определению перечня должностных лиц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9900025350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0,64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9900025350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0,64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9900025400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44,2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9900025400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44,2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3958,2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Гражданская оборона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</w:t>
            </w:r>
            <w:proofErr w:type="spell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0730122920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0730122920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33,6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2738,6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</w:t>
            </w:r>
            <w:proofErr w:type="spell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2738,6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0700022670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2738,6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0700022670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2726,6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0700022670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12,0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1186,0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 xml:space="preserve">Комплексная программа по профилактики правонарушений в </w:t>
            </w:r>
            <w:proofErr w:type="spellStart"/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sz w:val="22"/>
                <w:szCs w:val="24"/>
              </w:rPr>
              <w:t xml:space="preserve"> муниципальном районе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1186,0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lastRenderedPageBreak/>
              <w:t>Реализация программных мероприятий в области профилактики правонарушений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0610220990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0610220990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0610122700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1166,0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0610122700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1166,0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  <w:t>36715,1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Сельское хозяйство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1420925360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1420925360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1420925360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655,2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center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Водное хозяйство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center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9900090430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center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9900090430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247,1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center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7729,2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536" w:type="dxa"/>
            <w:vAlign w:val="center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9900003180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7729,2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center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9900003180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7729,2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center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eastAsia="Times New Roman"/>
                <w:color w:val="000000"/>
                <w:spacing w:val="10"/>
                <w:sz w:val="21"/>
                <w:szCs w:val="21"/>
                <w:lang w:eastAsia="x-none"/>
              </w:rPr>
              <w:t>Муниципальная программа «О дорожных работах на дорогах общего пользования местного значения Аксубаевского муниципального района на 2024 год»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Д100000000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сети автомобильных дорог общего пользования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Д100000000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Содержание и управление дорожным хозяйством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Д100003650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Д100003650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28083,6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05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  <w:t>4289,0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2"/>
              </w:rPr>
              <w:t>Жилищное хозяйство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2"/>
              </w:rPr>
              <w:t>05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4"/>
                <w:szCs w:val="22"/>
              </w:rPr>
              <w:t>1289,0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Муниципальная адресная программа по проведению капитального ремонта многоквартирных домов на 2024год в </w:t>
            </w:r>
            <w:proofErr w:type="spell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0450100000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по капитальному ремонту многоквартирных домов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0450196010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magenta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0450196010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1289,0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Программа благоустройство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Б100000000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Б100078050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Б100078050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4"/>
              </w:rPr>
              <w:t>2286,0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Программа «Охрана окружающей среды Аксубаевского муниципального района»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</w:tcBorders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FF00FF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охраны окружающей среды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</w:tcBorders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0910100000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по регулированию качества окружающей среды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</w:tcBorders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0910174460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spacing w:before="100" w:beforeAutospacing="1" w:after="100" w:afterAutospacing="1" w:line="240" w:lineRule="auto"/>
              <w:ind w:right="-82"/>
              <w:rPr>
                <w:rFonts w:eastAsia="Times New Roman"/>
                <w:bCs/>
                <w:sz w:val="22"/>
                <w:szCs w:val="22"/>
              </w:rPr>
            </w:pPr>
            <w:r w:rsidRPr="00042135">
              <w:rPr>
                <w:rFonts w:eastAsia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Cs/>
                <w:sz w:val="22"/>
                <w:szCs w:val="22"/>
              </w:rPr>
              <w:t>0910174460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2286,0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4"/>
              </w:rPr>
              <w:t>786648,8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129526,0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129526,0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129526,0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45280,4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0210125370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45280,4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0210125370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45280,4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дошкольного образования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0210300000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84245,6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0210342000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2600,0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0210342000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0210342000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2100,0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за счет субсидий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02103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81645,6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02103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81645,6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  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02 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584686,5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584686,5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Подпрограмма «Развитие общего образования, включая инклюзивное»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584686,5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0220200000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366224,1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общеобразовательных организаций, включая школы – детские сады за счет средств местного бюджета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0220242100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52972,5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0220242100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0220242100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51972,5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313251,6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60559,5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245119,9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  <w:highlight w:val="red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02202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7572,2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206029,6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0220825280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185562,2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0220825280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185562,2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0220853031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20467,4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0220853031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20467,4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0220900000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12432,8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Софинансируемые</w:t>
            </w:r>
            <w:proofErr w:type="spell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02209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3041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11601,9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02209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3041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11601,9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за счет средств местных бюджетов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0220923041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830,9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0220923041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830,9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39145,0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0230000000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39145,0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0230100000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39145,0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02301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02301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16990,0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0230142320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0230142320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22155,0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1448,4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1448,4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Подпрограмма «Патриотическое воспитание молодежи Аксубаевского муниципального района»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3840000000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1448,4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3840243100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172,0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3840243100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94,0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3840243100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78,0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деятельности  учреждений молодежной политики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3840243190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1276,4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3840243190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156,2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3840243190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1120,2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31842,9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28466,9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0220825301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7548,9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0220825301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7179,7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0220825301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369,2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Подпрограмма «Развитие организаций, осуществляющих обеспечение образовательной деятельности, оценку качества образования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, проведения мероприятий в области образования»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20918,0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Разработка и внедрение системы оценки качества образования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750,0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750,0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270,0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280,0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0250143600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20168,0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11303,0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8840,0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0250245200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800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3376,0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«Организация отдыха детей и молодежи»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3820000000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3376,0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3820122320</w:t>
            </w: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3342,2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3820122320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3342,2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Софинансируемые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38201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2320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33,8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38201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2320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33,8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105438,3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Культура 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104923,3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Муниципальная программа «Развития культуры в </w:t>
            </w:r>
            <w:proofErr w:type="spell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муниципальном районе» </w:t>
            </w:r>
          </w:p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104923,3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Подпрограмма «Развитие музейного дела»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0810000000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1990,0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Комплексное развитие музеев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0810100000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1990,0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музеев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0810144090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1990,0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0810144090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1990,0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</w:t>
            </w:r>
            <w:r w:rsidRPr="000421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</w:t>
            </w: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«Развитие библиотечного дела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0830000000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31775,0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Развитие системы библиотечного обслуживания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0830100000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31775,0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0830144090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31775,0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0830144090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31775,0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0840000000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70708,3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Развитие современного музыкального искусства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0840100000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70708,3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70708,3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21437,1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3207,5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0840144091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46063,7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"</w:t>
            </w: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Развитие   межрегионального   и межнационального культурного сотрудничества</w:t>
            </w: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highlight w:val="magenta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0860000000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450,0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highlight w:val="magenta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0860110990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450,0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  <w:highlight w:val="magenta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0860110990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450,0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Кинематография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515,0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Подпрограмма «Сохранение и развитие кинематографии»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0850000000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515,0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Развитие кинематографии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0850100000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515,0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Обеспечение деятельности </w:t>
            </w:r>
            <w:proofErr w:type="spell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киноучреждений</w:t>
            </w:r>
            <w:proofErr w:type="spellEnd"/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0850144090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515,0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0850144090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515,0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4"/>
                <w:szCs w:val="22"/>
              </w:rPr>
              <w:t>Здравоохранение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489,0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0110000000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0110200000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0110202110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0110202110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489,0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32485,6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Выходное пособие муниципальным служащим при увольнении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9900049100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9900049100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1787,6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30698,0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30698,0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Подпрограмма «Социальные выплаты» 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0340000000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24619,7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0340100000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21574,6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0340123110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9115,1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0340123110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9115,1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возмездно</w:t>
            </w:r>
            <w:proofErr w:type="spellEnd"/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0340123120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4979,1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0340123120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4979,1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0340123130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7480,4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0340123130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7480,4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0340300000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iCs/>
                <w:sz w:val="22"/>
                <w:szCs w:val="22"/>
              </w:rPr>
              <w:t>3045,1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0340325510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3045,1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0340325510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3045,1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0350000000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Развитие системы мер социальной поддержки семей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0350100000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0350113200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6078,3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0350113200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13,8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1405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0350113200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6064,5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47525,7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спорта высших достижений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Республики Татарстан»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3740148210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3740148210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14042,0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физической культуры и спорта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3740200000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3740212870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434,4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3740212870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224,2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3740212870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210,2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  <w:vAlign w:val="bottom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4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Реализация государственной политики в области спорта высших достижений в </w:t>
            </w:r>
            <w:proofErr w:type="spellStart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0421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муниципальном районе Республики Татарстан»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3740100000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Обеспечение деятельности спортивных школ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3740148220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33049,3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3740148220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2730,0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3740148220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600</w:t>
            </w: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30319,3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14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58819,0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2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2"/>
              </w:rPr>
              <w:t>14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58819,0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27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2"/>
              </w:rPr>
              <w:t>14</w:t>
            </w:r>
          </w:p>
        </w:tc>
        <w:tc>
          <w:tcPr>
            <w:tcW w:w="567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4"/>
                <w:szCs w:val="22"/>
              </w:rPr>
              <w:t>01</w:t>
            </w:r>
          </w:p>
        </w:tc>
        <w:tc>
          <w:tcPr>
            <w:tcW w:w="1405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9900000000</w:t>
            </w:r>
          </w:p>
        </w:tc>
        <w:tc>
          <w:tcPr>
            <w:tcW w:w="1430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2135">
              <w:rPr>
                <w:rFonts w:ascii="Arial" w:eastAsia="Times New Roman" w:hAnsi="Arial" w:cs="Arial"/>
                <w:sz w:val="24"/>
                <w:szCs w:val="24"/>
              </w:rPr>
              <w:t>58819,0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2"/>
                <w:szCs w:val="22"/>
              </w:rPr>
              <w:t>-</w:t>
            </w:r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 дотация на выравнивание бюджетной обеспеченности поселений</w:t>
            </w:r>
            <w:proofErr w:type="gramStart"/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 ,</w:t>
            </w:r>
            <w:proofErr w:type="gramEnd"/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 источником финансового обеспечения которых являются субсидии </w:t>
            </w:r>
          </w:p>
        </w:tc>
        <w:tc>
          <w:tcPr>
            <w:tcW w:w="1276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0040</w:t>
            </w:r>
          </w:p>
        </w:tc>
        <w:tc>
          <w:tcPr>
            <w:tcW w:w="1430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54732,6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</w:t>
            </w:r>
            <w:r w:rsidRPr="0004213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0040</w:t>
            </w:r>
          </w:p>
        </w:tc>
        <w:tc>
          <w:tcPr>
            <w:tcW w:w="1430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54732,6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>-дотация на выравнивание бюджетной обеспеченности поселений, источником финансового обеспечения которых являются</w:t>
            </w:r>
            <w:r w:rsidRPr="0004213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42135">
              <w:rPr>
                <w:rFonts w:ascii="Arial" w:eastAsia="Times New Roman" w:hAnsi="Arial" w:cs="Arial"/>
                <w:bCs/>
                <w:sz w:val="22"/>
                <w:szCs w:val="22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1276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9900080060</w:t>
            </w:r>
          </w:p>
        </w:tc>
        <w:tc>
          <w:tcPr>
            <w:tcW w:w="1430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3589,8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9900080060</w:t>
            </w:r>
          </w:p>
        </w:tc>
        <w:tc>
          <w:tcPr>
            <w:tcW w:w="1430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3589,8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276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9900025040</w:t>
            </w:r>
          </w:p>
        </w:tc>
        <w:tc>
          <w:tcPr>
            <w:tcW w:w="1430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496,6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9900025040</w:t>
            </w:r>
          </w:p>
        </w:tc>
        <w:tc>
          <w:tcPr>
            <w:tcW w:w="1430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bottom w:val="nil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42135">
              <w:rPr>
                <w:rFonts w:ascii="Arial" w:eastAsia="Times New Roman" w:hAnsi="Arial" w:cs="Arial"/>
                <w:sz w:val="22"/>
                <w:szCs w:val="22"/>
              </w:rPr>
              <w:t>496,6</w:t>
            </w:r>
          </w:p>
        </w:tc>
      </w:tr>
      <w:tr w:rsidR="00042135" w:rsidRPr="00042135" w:rsidTr="004C511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36" w:type="dxa"/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35" w:rsidRPr="00042135" w:rsidRDefault="00042135" w:rsidP="0004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2"/>
              </w:rPr>
            </w:pPr>
            <w:r w:rsidRPr="00042135">
              <w:rPr>
                <w:rFonts w:ascii="Arial" w:eastAsia="Times New Roman" w:hAnsi="Arial" w:cs="Arial"/>
                <w:b/>
                <w:sz w:val="24"/>
                <w:szCs w:val="22"/>
              </w:rPr>
              <w:t>1131538,14</w:t>
            </w:r>
          </w:p>
        </w:tc>
      </w:tr>
    </w:tbl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042135" w:rsidRPr="00042135" w:rsidRDefault="00042135" w:rsidP="000421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93296E" w:rsidRDefault="0093296E">
      <w:bookmarkStart w:id="0" w:name="_GoBack"/>
      <w:bookmarkEnd w:id="0"/>
    </w:p>
    <w:sectPr w:rsidR="0093296E" w:rsidSect="000421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35"/>
    <w:rsid w:val="00042135"/>
    <w:rsid w:val="009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2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042135"/>
    <w:pPr>
      <w:keepNext/>
      <w:spacing w:after="0" w:line="240" w:lineRule="auto"/>
      <w:outlineLvl w:val="1"/>
    </w:pPr>
    <w:rPr>
      <w:rFonts w:eastAsia="Times New Roman"/>
      <w:b/>
      <w:szCs w:val="20"/>
      <w:u w:val="single"/>
    </w:rPr>
  </w:style>
  <w:style w:type="paragraph" w:styleId="3">
    <w:name w:val="heading 3"/>
    <w:basedOn w:val="a"/>
    <w:next w:val="a"/>
    <w:link w:val="30"/>
    <w:qFormat/>
    <w:rsid w:val="00042135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042135"/>
    <w:pPr>
      <w:keepNext/>
      <w:spacing w:after="0" w:line="240" w:lineRule="auto"/>
      <w:ind w:right="-108"/>
      <w:outlineLvl w:val="3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qFormat/>
    <w:rsid w:val="00042135"/>
    <w:pPr>
      <w:keepNext/>
      <w:spacing w:after="0" w:line="240" w:lineRule="auto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42135"/>
    <w:pPr>
      <w:keepNext/>
      <w:spacing w:after="0" w:line="240" w:lineRule="auto"/>
      <w:ind w:right="-101"/>
      <w:outlineLvl w:val="5"/>
    </w:pPr>
    <w:rPr>
      <w:rFonts w:eastAsia="Times New Roman"/>
      <w:b/>
      <w:szCs w:val="20"/>
    </w:rPr>
  </w:style>
  <w:style w:type="paragraph" w:styleId="7">
    <w:name w:val="heading 7"/>
    <w:basedOn w:val="a"/>
    <w:next w:val="a"/>
    <w:link w:val="70"/>
    <w:qFormat/>
    <w:rsid w:val="00042135"/>
    <w:pPr>
      <w:keepNext/>
      <w:spacing w:after="0" w:line="240" w:lineRule="auto"/>
      <w:jc w:val="center"/>
      <w:outlineLvl w:val="6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042135"/>
    <w:pPr>
      <w:keepNext/>
      <w:spacing w:after="0" w:line="240" w:lineRule="auto"/>
      <w:ind w:left="-108"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042135"/>
    <w:pPr>
      <w:keepNext/>
      <w:spacing w:after="0" w:line="240" w:lineRule="auto"/>
      <w:outlineLvl w:val="8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135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042135"/>
    <w:rPr>
      <w:rFonts w:eastAsia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4213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2135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2135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42135"/>
    <w:rPr>
      <w:rFonts w:eastAsia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42135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42135"/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42135"/>
    <w:rPr>
      <w:rFonts w:eastAsia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2135"/>
  </w:style>
  <w:style w:type="character" w:customStyle="1" w:styleId="a3">
    <w:name w:val="Цветовое выделение"/>
    <w:rsid w:val="0004213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04213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042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Текст (прав. подпись)"/>
    <w:basedOn w:val="a"/>
    <w:next w:val="a"/>
    <w:rsid w:val="0004213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042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rsid w:val="000421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42135"/>
    <w:rPr>
      <w:rFonts w:ascii="Arial" w:eastAsia="Times New Roman" w:hAnsi="Arial" w:cs="Arial"/>
      <w:sz w:val="22"/>
      <w:szCs w:val="22"/>
      <w:lang w:eastAsia="ru-RU"/>
    </w:rPr>
  </w:style>
  <w:style w:type="character" w:styleId="aa">
    <w:name w:val="page number"/>
    <w:basedOn w:val="a0"/>
    <w:rsid w:val="00042135"/>
  </w:style>
  <w:style w:type="paragraph" w:styleId="ab">
    <w:name w:val="footer"/>
    <w:basedOn w:val="a"/>
    <w:link w:val="ac"/>
    <w:uiPriority w:val="99"/>
    <w:rsid w:val="000421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042135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042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04213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042135"/>
    <w:rPr>
      <w:rFonts w:ascii="Arial" w:eastAsia="Times New Roman" w:hAnsi="Arial" w:cs="Arial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rsid w:val="000421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21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4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04213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0421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01">
    <w:name w:val="fontstyle01"/>
    <w:rsid w:val="0004213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мф рт"/>
    <w:basedOn w:val="a"/>
    <w:link w:val="af4"/>
    <w:qFormat/>
    <w:rsid w:val="0004213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мф рт Знак"/>
    <w:link w:val="af3"/>
    <w:rsid w:val="00042135"/>
    <w:rPr>
      <w:rFonts w:eastAsia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042135"/>
    <w:rPr>
      <w:color w:val="0000FF"/>
      <w:u w:val="single"/>
    </w:rPr>
  </w:style>
  <w:style w:type="paragraph" w:customStyle="1" w:styleId="12">
    <w:name w:val="Ñòèëü1"/>
    <w:basedOn w:val="a"/>
    <w:rsid w:val="00042135"/>
    <w:pPr>
      <w:spacing w:after="0" w:line="288" w:lineRule="auto"/>
    </w:pPr>
    <w:rPr>
      <w:rFonts w:eastAsia="Times New Roman"/>
      <w:szCs w:val="20"/>
    </w:rPr>
  </w:style>
  <w:style w:type="paragraph" w:styleId="af6">
    <w:name w:val="Title"/>
    <w:basedOn w:val="a"/>
    <w:next w:val="a"/>
    <w:link w:val="af7"/>
    <w:qFormat/>
    <w:rsid w:val="00042135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042135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rsid w:val="00042135"/>
    <w:pPr>
      <w:spacing w:after="0" w:line="240" w:lineRule="auto"/>
      <w:ind w:right="-108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42135"/>
    <w:rPr>
      <w:rFonts w:eastAsia="Times New Roman"/>
      <w:sz w:val="24"/>
      <w:szCs w:val="20"/>
      <w:lang w:eastAsia="ru-RU"/>
    </w:rPr>
  </w:style>
  <w:style w:type="paragraph" w:customStyle="1" w:styleId="xl72">
    <w:name w:val="xl72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uiPriority w:val="99"/>
    <w:rsid w:val="00042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4213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styleId="af8">
    <w:name w:val="FollowedHyperlink"/>
    <w:uiPriority w:val="99"/>
    <w:rsid w:val="000421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042135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135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uiPriority w:val="99"/>
    <w:rsid w:val="0004213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04213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04213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04213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042135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042135"/>
    <w:pPr>
      <w:shd w:val="clear" w:color="000000" w:fill="F2DDDC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uiPriority w:val="99"/>
    <w:rsid w:val="00042135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uiPriority w:val="99"/>
    <w:rsid w:val="00042135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uiPriority w:val="99"/>
    <w:rsid w:val="00042135"/>
    <w:pPr>
      <w:shd w:val="clear" w:color="000000" w:fill="D99795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7">
    <w:name w:val="xl117"/>
    <w:basedOn w:val="a"/>
    <w:uiPriority w:val="99"/>
    <w:rsid w:val="00042135"/>
    <w:pPr>
      <w:shd w:val="clear" w:color="000000" w:fill="DDD9C3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042135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042135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042135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042135"/>
    <w:pPr>
      <w:shd w:val="clear" w:color="000000" w:fill="B2A1C7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7">
    <w:name w:val="xl127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042135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uiPriority w:val="99"/>
    <w:rsid w:val="00042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8">
    <w:name w:val="xl138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4">
    <w:name w:val="xl144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45">
    <w:name w:val="xl145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6">
    <w:name w:val="xl146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8">
    <w:name w:val="xl148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9">
    <w:name w:val="xl149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uiPriority w:val="99"/>
    <w:rsid w:val="00042135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2">
    <w:name w:val="xl152"/>
    <w:basedOn w:val="a"/>
    <w:uiPriority w:val="99"/>
    <w:rsid w:val="00042135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3">
    <w:name w:val="xl153"/>
    <w:basedOn w:val="a"/>
    <w:uiPriority w:val="99"/>
    <w:rsid w:val="00042135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uiPriority w:val="99"/>
    <w:rsid w:val="00042135"/>
    <w:pPr>
      <w:shd w:val="clear" w:color="000000" w:fill="FF00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5">
    <w:name w:val="xl155"/>
    <w:basedOn w:val="a"/>
    <w:uiPriority w:val="99"/>
    <w:rsid w:val="00042135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uiPriority w:val="99"/>
    <w:rsid w:val="00042135"/>
    <w:pPr>
      <w:shd w:val="clear" w:color="000000" w:fill="8DB4E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uiPriority w:val="99"/>
    <w:rsid w:val="00042135"/>
    <w:pPr>
      <w:shd w:val="clear" w:color="000000" w:fill="E6B9B8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6">
    <w:name w:val="xl166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uiPriority w:val="99"/>
    <w:rsid w:val="00042135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8">
    <w:name w:val="xl168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uiPriority w:val="99"/>
    <w:rsid w:val="00042135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042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uiPriority w:val="99"/>
    <w:rsid w:val="00042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2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042135"/>
    <w:pPr>
      <w:keepNext/>
      <w:spacing w:after="0" w:line="240" w:lineRule="auto"/>
      <w:outlineLvl w:val="1"/>
    </w:pPr>
    <w:rPr>
      <w:rFonts w:eastAsia="Times New Roman"/>
      <w:b/>
      <w:szCs w:val="20"/>
      <w:u w:val="single"/>
    </w:rPr>
  </w:style>
  <w:style w:type="paragraph" w:styleId="3">
    <w:name w:val="heading 3"/>
    <w:basedOn w:val="a"/>
    <w:next w:val="a"/>
    <w:link w:val="30"/>
    <w:qFormat/>
    <w:rsid w:val="00042135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042135"/>
    <w:pPr>
      <w:keepNext/>
      <w:spacing w:after="0" w:line="240" w:lineRule="auto"/>
      <w:ind w:right="-108"/>
      <w:outlineLvl w:val="3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qFormat/>
    <w:rsid w:val="00042135"/>
    <w:pPr>
      <w:keepNext/>
      <w:spacing w:after="0" w:line="240" w:lineRule="auto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42135"/>
    <w:pPr>
      <w:keepNext/>
      <w:spacing w:after="0" w:line="240" w:lineRule="auto"/>
      <w:ind w:right="-101"/>
      <w:outlineLvl w:val="5"/>
    </w:pPr>
    <w:rPr>
      <w:rFonts w:eastAsia="Times New Roman"/>
      <w:b/>
      <w:szCs w:val="20"/>
    </w:rPr>
  </w:style>
  <w:style w:type="paragraph" w:styleId="7">
    <w:name w:val="heading 7"/>
    <w:basedOn w:val="a"/>
    <w:next w:val="a"/>
    <w:link w:val="70"/>
    <w:qFormat/>
    <w:rsid w:val="00042135"/>
    <w:pPr>
      <w:keepNext/>
      <w:spacing w:after="0" w:line="240" w:lineRule="auto"/>
      <w:jc w:val="center"/>
      <w:outlineLvl w:val="6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042135"/>
    <w:pPr>
      <w:keepNext/>
      <w:spacing w:after="0" w:line="240" w:lineRule="auto"/>
      <w:ind w:left="-108"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042135"/>
    <w:pPr>
      <w:keepNext/>
      <w:spacing w:after="0" w:line="240" w:lineRule="auto"/>
      <w:outlineLvl w:val="8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135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042135"/>
    <w:rPr>
      <w:rFonts w:eastAsia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4213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2135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2135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42135"/>
    <w:rPr>
      <w:rFonts w:eastAsia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42135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42135"/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42135"/>
    <w:rPr>
      <w:rFonts w:eastAsia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2135"/>
  </w:style>
  <w:style w:type="character" w:customStyle="1" w:styleId="a3">
    <w:name w:val="Цветовое выделение"/>
    <w:rsid w:val="0004213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04213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042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Текст (прав. подпись)"/>
    <w:basedOn w:val="a"/>
    <w:next w:val="a"/>
    <w:rsid w:val="0004213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042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rsid w:val="000421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42135"/>
    <w:rPr>
      <w:rFonts w:ascii="Arial" w:eastAsia="Times New Roman" w:hAnsi="Arial" w:cs="Arial"/>
      <w:sz w:val="22"/>
      <w:szCs w:val="22"/>
      <w:lang w:eastAsia="ru-RU"/>
    </w:rPr>
  </w:style>
  <w:style w:type="character" w:styleId="aa">
    <w:name w:val="page number"/>
    <w:basedOn w:val="a0"/>
    <w:rsid w:val="00042135"/>
  </w:style>
  <w:style w:type="paragraph" w:styleId="ab">
    <w:name w:val="footer"/>
    <w:basedOn w:val="a"/>
    <w:link w:val="ac"/>
    <w:uiPriority w:val="99"/>
    <w:rsid w:val="000421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042135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042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04213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042135"/>
    <w:rPr>
      <w:rFonts w:ascii="Arial" w:eastAsia="Times New Roman" w:hAnsi="Arial" w:cs="Arial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rsid w:val="000421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21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4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04213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0421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01">
    <w:name w:val="fontstyle01"/>
    <w:rsid w:val="0004213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мф рт"/>
    <w:basedOn w:val="a"/>
    <w:link w:val="af4"/>
    <w:qFormat/>
    <w:rsid w:val="0004213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мф рт Знак"/>
    <w:link w:val="af3"/>
    <w:rsid w:val="00042135"/>
    <w:rPr>
      <w:rFonts w:eastAsia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042135"/>
    <w:rPr>
      <w:color w:val="0000FF"/>
      <w:u w:val="single"/>
    </w:rPr>
  </w:style>
  <w:style w:type="paragraph" w:customStyle="1" w:styleId="12">
    <w:name w:val="Ñòèëü1"/>
    <w:basedOn w:val="a"/>
    <w:rsid w:val="00042135"/>
    <w:pPr>
      <w:spacing w:after="0" w:line="288" w:lineRule="auto"/>
    </w:pPr>
    <w:rPr>
      <w:rFonts w:eastAsia="Times New Roman"/>
      <w:szCs w:val="20"/>
    </w:rPr>
  </w:style>
  <w:style w:type="paragraph" w:styleId="af6">
    <w:name w:val="Title"/>
    <w:basedOn w:val="a"/>
    <w:next w:val="a"/>
    <w:link w:val="af7"/>
    <w:qFormat/>
    <w:rsid w:val="00042135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042135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rsid w:val="00042135"/>
    <w:pPr>
      <w:spacing w:after="0" w:line="240" w:lineRule="auto"/>
      <w:ind w:right="-108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42135"/>
    <w:rPr>
      <w:rFonts w:eastAsia="Times New Roman"/>
      <w:sz w:val="24"/>
      <w:szCs w:val="20"/>
      <w:lang w:eastAsia="ru-RU"/>
    </w:rPr>
  </w:style>
  <w:style w:type="paragraph" w:customStyle="1" w:styleId="xl72">
    <w:name w:val="xl72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uiPriority w:val="99"/>
    <w:rsid w:val="00042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4213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styleId="af8">
    <w:name w:val="FollowedHyperlink"/>
    <w:uiPriority w:val="99"/>
    <w:rsid w:val="000421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042135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135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uiPriority w:val="99"/>
    <w:rsid w:val="0004213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04213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04213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04213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042135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042135"/>
    <w:pPr>
      <w:shd w:val="clear" w:color="000000" w:fill="F2DDDC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uiPriority w:val="99"/>
    <w:rsid w:val="00042135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uiPriority w:val="99"/>
    <w:rsid w:val="00042135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uiPriority w:val="99"/>
    <w:rsid w:val="00042135"/>
    <w:pPr>
      <w:shd w:val="clear" w:color="000000" w:fill="D99795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uiPriority w:val="99"/>
    <w:rsid w:val="00042135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7">
    <w:name w:val="xl117"/>
    <w:basedOn w:val="a"/>
    <w:uiPriority w:val="99"/>
    <w:rsid w:val="00042135"/>
    <w:pPr>
      <w:shd w:val="clear" w:color="000000" w:fill="DDD9C3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042135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042135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042135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0421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042135"/>
    <w:pPr>
      <w:shd w:val="clear" w:color="000000" w:fill="B2A1C7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7">
    <w:name w:val="xl127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042135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042135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uiPriority w:val="99"/>
    <w:rsid w:val="00042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8">
    <w:name w:val="xl138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4">
    <w:name w:val="xl144"/>
    <w:basedOn w:val="a"/>
    <w:uiPriority w:val="99"/>
    <w:rsid w:val="00042135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45">
    <w:name w:val="xl145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6">
    <w:name w:val="xl146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8">
    <w:name w:val="xl148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9">
    <w:name w:val="xl149"/>
    <w:basedOn w:val="a"/>
    <w:uiPriority w:val="99"/>
    <w:rsid w:val="00042135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uiPriority w:val="99"/>
    <w:rsid w:val="00042135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2">
    <w:name w:val="xl152"/>
    <w:basedOn w:val="a"/>
    <w:uiPriority w:val="99"/>
    <w:rsid w:val="00042135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3">
    <w:name w:val="xl153"/>
    <w:basedOn w:val="a"/>
    <w:uiPriority w:val="99"/>
    <w:rsid w:val="00042135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uiPriority w:val="99"/>
    <w:rsid w:val="00042135"/>
    <w:pPr>
      <w:shd w:val="clear" w:color="000000" w:fill="FF00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5">
    <w:name w:val="xl155"/>
    <w:basedOn w:val="a"/>
    <w:uiPriority w:val="99"/>
    <w:rsid w:val="00042135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uiPriority w:val="99"/>
    <w:rsid w:val="00042135"/>
    <w:pPr>
      <w:shd w:val="clear" w:color="000000" w:fill="8DB4E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uiPriority w:val="99"/>
    <w:rsid w:val="00042135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uiPriority w:val="99"/>
    <w:rsid w:val="00042135"/>
    <w:pPr>
      <w:shd w:val="clear" w:color="000000" w:fill="E6B9B8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6">
    <w:name w:val="xl166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uiPriority w:val="99"/>
    <w:rsid w:val="00042135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8">
    <w:name w:val="xl168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uiPriority w:val="99"/>
    <w:rsid w:val="00042135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uiPriority w:val="99"/>
    <w:rsid w:val="00042135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uiPriority w:val="99"/>
    <w:rsid w:val="00042135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042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uiPriority w:val="99"/>
    <w:rsid w:val="00042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5000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2023-11-10T15:29:00Z</dcterms:created>
  <dcterms:modified xsi:type="dcterms:W3CDTF">2023-11-10T15:30:00Z</dcterms:modified>
</cp:coreProperties>
</file>